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103"/>
        <w:jc w:val="right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(ФОРМА ЗАЯВКИ)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exac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участие в </w:t>
      </w:r>
      <w:r>
        <w:rPr>
          <w:rFonts w:ascii="Times New Roman" w:hAnsi="Times New Roman" w:cs="Times New Roman"/>
          <w:sz w:val="28"/>
          <w:szCs w:val="28"/>
        </w:rPr>
        <w:t xml:space="preserve">краевом этапе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XII Всероссийского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конкурса «Лучшая инклюзивная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школа России – 2025»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5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268"/>
        <w:gridCol w:w="2268"/>
        <w:gridCol w:w="2835"/>
        <w:gridCol w:w="1984"/>
      </w:tblGrid>
      <w:tr>
        <w:tblPrEx/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20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образовательной организации (без сокращений)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 И О руководителя образовательной организации, контактны е данные (моб. тел., электронная почта)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 И О ответственного лица от образовательной организации, должность и контактны е данные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(моб. тел., электронная почта)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номинации для участия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20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образовательной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__________________________________/ФИО/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0"/>
          <w:szCs w:val="28"/>
        </w:rPr>
        <w:t xml:space="preserve">М.П</w:t>
      </w:r>
      <w:r>
        <w:rPr>
          <w:rFonts w:ascii="Times New Roman" w:hAnsi="Times New Roman" w:cs="Times New Roman"/>
          <w:sz w:val="20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sz w:val="28"/>
          <w:szCs w:val="28"/>
        </w:rPr>
        <w:t xml:space="preserve">«__</w:t>
      </w:r>
      <w:r>
        <w:rPr>
          <w:rFonts w:ascii="Times New Roman" w:hAnsi="Times New Roman" w:cs="Times New Roman"/>
          <w:sz w:val="28"/>
          <w:szCs w:val="28"/>
        </w:rPr>
        <w:t xml:space="preserve">_»_</w:t>
      </w:r>
      <w:r>
        <w:rPr>
          <w:rFonts w:ascii="Times New Roman" w:hAnsi="Times New Roman" w:cs="Times New Roman"/>
          <w:sz w:val="28"/>
          <w:szCs w:val="28"/>
        </w:rPr>
        <w:t xml:space="preserve">________________2025 г.</w:t>
      </w:r>
      <w:bookmarkStart w:id="0" w:name="_GoBack"/>
      <w:r/>
      <w:bookmarkEnd w:id="0"/>
      <w:r/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200" w:line="276" w:lineRule="auto"/>
    </w:p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36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Александра Петровна</dc:creator>
  <cp:keywords/>
  <dc:description/>
  <cp:lastModifiedBy>zhukova-ta</cp:lastModifiedBy>
  <cp:revision>6</cp:revision>
  <dcterms:created xsi:type="dcterms:W3CDTF">2023-07-24T08:43:00Z</dcterms:created>
  <dcterms:modified xsi:type="dcterms:W3CDTF">2025-03-25T12:07:00Z</dcterms:modified>
</cp:coreProperties>
</file>